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07EB" w14:textId="77777777" w:rsidR="001D11AE" w:rsidRDefault="001D11AE" w:rsidP="001D11AE">
      <w:pPr>
        <w:rPr>
          <w:sz w:val="24"/>
          <w:szCs w:val="24"/>
        </w:rPr>
      </w:pPr>
      <w:r>
        <w:rPr>
          <w:sz w:val="24"/>
          <w:szCs w:val="24"/>
        </w:rPr>
        <w:t xml:space="preserve">Here are the suggested activities for tomorrow.  As always, I will also post on Seesaw so students may hopefully be somewhat independent in completing the tasks.  Don’t forget tomorrow’s Virtual Spirit Day theme is Pajama Day…. But isn’t </w:t>
      </w:r>
      <w:proofErr w:type="gramStart"/>
      <w:r>
        <w:rPr>
          <w:sz w:val="24"/>
          <w:szCs w:val="24"/>
        </w:rPr>
        <w:t>EVERY day</w:t>
      </w:r>
      <w:proofErr w:type="gramEnd"/>
      <w:r>
        <w:rPr>
          <w:sz w:val="24"/>
          <w:szCs w:val="24"/>
        </w:rPr>
        <w:t xml:space="preserve"> pajama day right now </w:t>
      </w:r>
      <w:r>
        <w:rPr>
          <w:rFonts w:ascii="Segoe UI Emoji" w:hAnsi="Segoe UI Emoji" w:cs="Segoe UI Emoji"/>
          <w:sz w:val="24"/>
          <w:szCs w:val="24"/>
        </w:rPr>
        <w:t>😊</w:t>
      </w:r>
      <w:r>
        <w:rPr>
          <w:sz w:val="24"/>
          <w:szCs w:val="24"/>
        </w:rPr>
        <w:t xml:space="preserve"> Or is this just at my house??  Don’t forget to share pictures on Seesaw or on the school’s </w:t>
      </w:r>
      <w:proofErr w:type="spellStart"/>
      <w:r>
        <w:rPr>
          <w:sz w:val="24"/>
          <w:szCs w:val="24"/>
        </w:rPr>
        <w:t>flipgrid</w:t>
      </w:r>
      <w:proofErr w:type="spellEnd"/>
      <w:r>
        <w:rPr>
          <w:sz w:val="24"/>
          <w:szCs w:val="24"/>
        </w:rPr>
        <w:t>.  I think these should be video clips only:</w:t>
      </w:r>
    </w:p>
    <w:p w14:paraId="637692A8" w14:textId="77777777" w:rsidR="001D11AE" w:rsidRDefault="001D11AE" w:rsidP="001D11AE">
      <w:pPr>
        <w:rPr>
          <w:sz w:val="24"/>
          <w:szCs w:val="24"/>
        </w:rPr>
      </w:pPr>
    </w:p>
    <w:p w14:paraId="56E515BD" w14:textId="77777777" w:rsidR="001D11AE" w:rsidRDefault="001D11AE" w:rsidP="001D11AE">
      <w:pPr>
        <w:rPr>
          <w:sz w:val="24"/>
          <w:szCs w:val="24"/>
        </w:rPr>
      </w:pPr>
      <w:r>
        <w:rPr>
          <w:sz w:val="24"/>
          <w:szCs w:val="24"/>
        </w:rPr>
        <w:t xml:space="preserve">Flip Grid:  </w:t>
      </w:r>
      <w:hyperlink r:id="rId7" w:history="1">
        <w:r>
          <w:rPr>
            <w:rStyle w:val="Hyperlink"/>
            <w:sz w:val="24"/>
            <w:szCs w:val="24"/>
          </w:rPr>
          <w:t>https://info.flipgrid.com/</w:t>
        </w:r>
      </w:hyperlink>
    </w:p>
    <w:p w14:paraId="2D7FE447" w14:textId="77777777" w:rsidR="001D11AE" w:rsidRDefault="001D11AE" w:rsidP="001D11AE">
      <w:pPr>
        <w:rPr>
          <w:sz w:val="24"/>
          <w:szCs w:val="24"/>
        </w:rPr>
      </w:pPr>
    </w:p>
    <w:p w14:paraId="1E6551DC" w14:textId="77777777" w:rsidR="001D11AE" w:rsidRDefault="001D11AE" w:rsidP="001D11AE">
      <w:pPr>
        <w:rPr>
          <w:sz w:val="24"/>
          <w:szCs w:val="24"/>
        </w:rPr>
      </w:pPr>
      <w:r>
        <w:rPr>
          <w:sz w:val="24"/>
          <w:szCs w:val="24"/>
        </w:rPr>
        <w:t>Enter Flip Code:  ae391b9c</w:t>
      </w:r>
    </w:p>
    <w:p w14:paraId="30022523" w14:textId="77777777" w:rsidR="001D11AE" w:rsidRDefault="001D11AE" w:rsidP="001D11AE">
      <w:pPr>
        <w:rPr>
          <w:sz w:val="24"/>
          <w:szCs w:val="24"/>
        </w:rPr>
      </w:pPr>
    </w:p>
    <w:p w14:paraId="5D577CBD" w14:textId="77777777" w:rsidR="001D11AE" w:rsidRDefault="001D11AE" w:rsidP="001D11AE">
      <w:pPr>
        <w:rPr>
          <w:sz w:val="24"/>
          <w:szCs w:val="24"/>
        </w:rPr>
      </w:pPr>
      <w:r>
        <w:rPr>
          <w:sz w:val="24"/>
          <w:szCs w:val="24"/>
        </w:rPr>
        <w:t xml:space="preserve">Reading – Read “Insect Life Cycle” book on </w:t>
      </w:r>
      <w:proofErr w:type="spellStart"/>
      <w:r>
        <w:rPr>
          <w:sz w:val="24"/>
          <w:szCs w:val="24"/>
        </w:rPr>
        <w:t>Razkids</w:t>
      </w:r>
      <w:proofErr w:type="spellEnd"/>
      <w:r>
        <w:rPr>
          <w:sz w:val="24"/>
          <w:szCs w:val="24"/>
        </w:rPr>
        <w:t xml:space="preserve"> and take the reading comprehension quiz afterwards.  If you would rather read and do a worksheet, please feel free to complete the attachment titled “Monarch Butterfly”.  Your child (with some assistance) can read p. 1-2 and complete questions on p. 2-3.  Answers can be found on p. 6-7 (for your information).  Feel free to take pictures and post to Seesaw or keep in learning journal until we return to school.</w:t>
      </w:r>
    </w:p>
    <w:p w14:paraId="00595460" w14:textId="77777777" w:rsidR="001D11AE" w:rsidRDefault="001D11AE" w:rsidP="001D11AE">
      <w:pPr>
        <w:rPr>
          <w:sz w:val="24"/>
          <w:szCs w:val="24"/>
        </w:rPr>
      </w:pPr>
    </w:p>
    <w:p w14:paraId="7E06A80F" w14:textId="77777777" w:rsidR="001D11AE" w:rsidRDefault="001D11AE" w:rsidP="001D11AE">
      <w:pPr>
        <w:rPr>
          <w:sz w:val="24"/>
          <w:szCs w:val="24"/>
        </w:rPr>
      </w:pPr>
      <w:r>
        <w:rPr>
          <w:sz w:val="24"/>
          <w:szCs w:val="24"/>
        </w:rPr>
        <w:t xml:space="preserve">Math – watch book on </w:t>
      </w:r>
      <w:proofErr w:type="spellStart"/>
      <w:r>
        <w:rPr>
          <w:sz w:val="24"/>
          <w:szCs w:val="24"/>
        </w:rPr>
        <w:t>youtube</w:t>
      </w:r>
      <w:proofErr w:type="spellEnd"/>
      <w:r>
        <w:rPr>
          <w:sz w:val="24"/>
          <w:szCs w:val="24"/>
        </w:rPr>
        <w:t xml:space="preserve"> (Give Me Half by: Stuart J. Murphy) </w:t>
      </w:r>
      <w:hyperlink r:id="rId8" w:history="1">
        <w:r>
          <w:rPr>
            <w:rStyle w:val="Hyperlink"/>
            <w:sz w:val="24"/>
            <w:szCs w:val="24"/>
          </w:rPr>
          <w:t>https://www.youtube.com/watch?v=hVaxiJB6Fls</w:t>
        </w:r>
      </w:hyperlink>
      <w:r>
        <w:rPr>
          <w:sz w:val="24"/>
          <w:szCs w:val="24"/>
        </w:rPr>
        <w:t> .  The attachment (Questions to answer….) is a set of questions students can answer while watching/listening to the book.</w:t>
      </w:r>
    </w:p>
    <w:p w14:paraId="606A48B3" w14:textId="77777777" w:rsidR="001D11AE" w:rsidRDefault="001D11AE" w:rsidP="001D11AE">
      <w:pPr>
        <w:rPr>
          <w:sz w:val="24"/>
          <w:szCs w:val="24"/>
        </w:rPr>
      </w:pPr>
      <w:r>
        <w:rPr>
          <w:sz w:val="24"/>
          <w:szCs w:val="24"/>
        </w:rPr>
        <w:t xml:space="preserve">              </w:t>
      </w:r>
    </w:p>
    <w:p w14:paraId="6873EFFD" w14:textId="77777777" w:rsidR="001D11AE" w:rsidRDefault="001D11AE" w:rsidP="001D11AE">
      <w:pPr>
        <w:ind w:left="720"/>
        <w:rPr>
          <w:sz w:val="24"/>
          <w:szCs w:val="24"/>
        </w:rPr>
      </w:pPr>
      <w:r>
        <w:rPr>
          <w:b/>
          <w:bCs/>
          <w:sz w:val="24"/>
          <w:szCs w:val="24"/>
        </w:rPr>
        <w:t>First in math</w:t>
      </w:r>
      <w:r>
        <w:rPr>
          <w:sz w:val="24"/>
          <w:szCs w:val="24"/>
        </w:rPr>
        <w:t xml:space="preserve"> is also now available as an online resource.  This is a math website that encourages practicing of different math skills.  If you’d like to try this site out, please follow directions in the </w:t>
      </w:r>
      <w:proofErr w:type="gramStart"/>
      <w:r>
        <w:rPr>
          <w:sz w:val="24"/>
          <w:szCs w:val="24"/>
        </w:rPr>
        <w:t>attachment  “</w:t>
      </w:r>
      <w:proofErr w:type="gramEnd"/>
      <w:r>
        <w:rPr>
          <w:sz w:val="24"/>
          <w:szCs w:val="24"/>
        </w:rPr>
        <w:t>Quick Clever Login” to access your child’s personal account through our class.  Then, direct your child to take the pre-tests first.  Go to “just the facts” (yellow button), then “whole numbers” (blue button), then “+” (purple button).  Repeat with “</w:t>
      </w:r>
      <w:proofErr w:type="gramStart"/>
      <w:r>
        <w:rPr>
          <w:sz w:val="24"/>
          <w:szCs w:val="24"/>
        </w:rPr>
        <w:t>-“ (</w:t>
      </w:r>
      <w:proofErr w:type="gramEnd"/>
      <w:r>
        <w:rPr>
          <w:sz w:val="24"/>
          <w:szCs w:val="24"/>
        </w:rPr>
        <w:t>green button) if possible.  It’s been a couple years since we’ve had this program so I can’t quite remember how it starts up.  However, this will help the program choose appropriate tasks for your child.</w:t>
      </w:r>
    </w:p>
    <w:p w14:paraId="42CAAB81" w14:textId="77777777" w:rsidR="001D11AE" w:rsidRDefault="001D11AE" w:rsidP="001D11AE">
      <w:pPr>
        <w:ind w:firstLine="720"/>
        <w:rPr>
          <w:sz w:val="24"/>
          <w:szCs w:val="24"/>
        </w:rPr>
      </w:pPr>
    </w:p>
    <w:p w14:paraId="74225199" w14:textId="77777777" w:rsidR="001D11AE" w:rsidRDefault="001D11AE" w:rsidP="001D11AE">
      <w:pPr>
        <w:ind w:firstLine="720"/>
        <w:rPr>
          <w:sz w:val="24"/>
          <w:szCs w:val="24"/>
        </w:rPr>
      </w:pPr>
      <w:proofErr w:type="spellStart"/>
      <w:r>
        <w:rPr>
          <w:b/>
          <w:bCs/>
          <w:sz w:val="24"/>
          <w:szCs w:val="24"/>
        </w:rPr>
        <w:t>Xtramath</w:t>
      </w:r>
      <w:proofErr w:type="spellEnd"/>
      <w:r>
        <w:rPr>
          <w:sz w:val="24"/>
          <w:szCs w:val="24"/>
        </w:rPr>
        <w:t xml:space="preserve"> is also always an option.</w:t>
      </w:r>
    </w:p>
    <w:p w14:paraId="63A13D56" w14:textId="77777777" w:rsidR="001D11AE" w:rsidRDefault="001D11AE" w:rsidP="001D11AE">
      <w:pPr>
        <w:rPr>
          <w:sz w:val="24"/>
          <w:szCs w:val="24"/>
        </w:rPr>
      </w:pPr>
    </w:p>
    <w:p w14:paraId="3BBAF5AB" w14:textId="77777777" w:rsidR="001D11AE" w:rsidRDefault="001D11AE" w:rsidP="001D11AE">
      <w:pPr>
        <w:rPr>
          <w:sz w:val="24"/>
          <w:szCs w:val="24"/>
        </w:rPr>
      </w:pPr>
      <w:r>
        <w:rPr>
          <w:sz w:val="24"/>
          <w:szCs w:val="24"/>
        </w:rPr>
        <w:t>Writing – Choose another writing prompt from this week’s narrative writing attachment (sent on Sunday).  Please feel free to hand write responses in journals or through Seesaw.  Either one is fine with me!  Don’t forget to capitalize names of people, places, and things!</w:t>
      </w:r>
    </w:p>
    <w:p w14:paraId="0E6F6A68" w14:textId="77777777" w:rsidR="001D11AE" w:rsidRDefault="001D11AE" w:rsidP="001D11AE">
      <w:pPr>
        <w:rPr>
          <w:sz w:val="24"/>
          <w:szCs w:val="24"/>
        </w:rPr>
      </w:pPr>
    </w:p>
    <w:p w14:paraId="6351BD9E" w14:textId="77777777" w:rsidR="001D11AE" w:rsidRDefault="001D11AE" w:rsidP="001D11AE">
      <w:pPr>
        <w:rPr>
          <w:sz w:val="24"/>
          <w:szCs w:val="24"/>
        </w:rPr>
      </w:pPr>
      <w:r>
        <w:rPr>
          <w:sz w:val="24"/>
          <w:szCs w:val="24"/>
        </w:rPr>
        <w:t>Please let me know if you have any questions or issues that arise!</w:t>
      </w:r>
    </w:p>
    <w:p w14:paraId="51E44C2F" w14:textId="77777777" w:rsidR="00B02C1B" w:rsidRDefault="001D11AE">
      <w:bookmarkStart w:id="0" w:name="_GoBack"/>
      <w:bookmarkEnd w:id="0"/>
    </w:p>
    <w:sectPr w:rsidR="00B0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AE"/>
    <w:rsid w:val="001D11AE"/>
    <w:rsid w:val="00BA074E"/>
    <w:rsid w:val="00C8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605F"/>
  <w15:chartTrackingRefBased/>
  <w15:docId w15:val="{88121235-CDFB-42E2-9455-3267F203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1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1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VaxiJB6Fls" TargetMode="External"/><Relationship Id="rId3" Type="http://schemas.openxmlformats.org/officeDocument/2006/relationships/customXml" Target="../customXml/item3.xml"/><Relationship Id="rId7" Type="http://schemas.openxmlformats.org/officeDocument/2006/relationships/hyperlink" Target="https://info.flipgri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3" ma:contentTypeDescription="Create a new document." ma:contentTypeScope="" ma:versionID="5007698c01915fef39fc15aabed27218">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7a817f9cf5b0b30febf9ac8f2d82b597"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78F20EDB-85B0-4915-8412-A86D0E0BA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617D0-6FD4-4E05-B19E-9D36623D672D}">
  <ds:schemaRefs>
    <ds:schemaRef ds:uri="http://schemas.microsoft.com/sharepoint/v3/contenttype/forms"/>
  </ds:schemaRefs>
</ds:datastoreItem>
</file>

<file path=customXml/itemProps3.xml><?xml version="1.0" encoding="utf-8"?>
<ds:datastoreItem xmlns:ds="http://schemas.openxmlformats.org/officeDocument/2006/customXml" ds:itemID="{ADB7217D-BF68-471D-B295-A93D59065297}">
  <ds:schemaRefs>
    <ds:schemaRef ds:uri="http://schemas.microsoft.com/office/2006/metadata/properties"/>
    <ds:schemaRef ds:uri="http://purl.org/dc/terms/"/>
    <ds:schemaRef ds:uri="http://schemas.microsoft.com/office/2006/documentManagement/types"/>
    <ds:schemaRef ds:uri="http://purl.org/dc/elements/1.1/"/>
    <ds:schemaRef ds:uri="067ebc47-fa81-4b07-afd1-0ad69b11ea53"/>
    <ds:schemaRef ds:uri="e7968a58-9254-43ca-a05c-0fd9469a48e8"/>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Bellamy</dc:creator>
  <cp:keywords/>
  <dc:description/>
  <cp:lastModifiedBy>Ashley Bellamy</cp:lastModifiedBy>
  <cp:revision>1</cp:revision>
  <dcterms:created xsi:type="dcterms:W3CDTF">2020-03-24T15:52:00Z</dcterms:created>
  <dcterms:modified xsi:type="dcterms:W3CDTF">2020-03-24T15:53:00Z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